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480" w:lineRule="exact"/>
        <w:ind w:left="0" w:right="0" w:firstLine="0"/>
        <w:jc w:val="center"/>
        <w:rPr>
          <w:b/>
          <w:spacing w:val="-11"/>
          <w:sz w:val="44"/>
          <w:szCs w:val="22"/>
        </w:rPr>
      </w:pPr>
      <w:r>
        <w:rPr>
          <w:rFonts w:hint="eastAsia"/>
          <w:b/>
          <w:spacing w:val="-11"/>
          <w:sz w:val="44"/>
          <w:szCs w:val="22"/>
        </w:rPr>
        <w:t>兰州外语职业学院</w:t>
      </w:r>
      <w:r>
        <w:rPr>
          <w:b/>
          <w:spacing w:val="-11"/>
          <w:sz w:val="44"/>
          <w:szCs w:val="22"/>
        </w:rPr>
        <w:t>20</w:t>
      </w:r>
      <w:r>
        <w:rPr>
          <w:rFonts w:hint="eastAsia"/>
          <w:b/>
          <w:spacing w:val="-11"/>
          <w:sz w:val="44"/>
          <w:szCs w:val="22"/>
        </w:rPr>
        <w:t>20</w:t>
      </w:r>
      <w:r>
        <w:rPr>
          <w:b/>
          <w:spacing w:val="-11"/>
          <w:sz w:val="44"/>
          <w:szCs w:val="22"/>
        </w:rPr>
        <w:t>—202</w:t>
      </w:r>
      <w:r>
        <w:rPr>
          <w:rFonts w:hint="eastAsia"/>
          <w:b/>
          <w:spacing w:val="-11"/>
          <w:sz w:val="44"/>
          <w:szCs w:val="22"/>
        </w:rPr>
        <w:t>1</w:t>
      </w:r>
      <w:r>
        <w:rPr>
          <w:b/>
          <w:spacing w:val="-11"/>
          <w:sz w:val="44"/>
          <w:szCs w:val="22"/>
        </w:rPr>
        <w:t>学年</w:t>
      </w:r>
    </w:p>
    <w:p>
      <w:pPr>
        <w:pStyle w:val="3"/>
        <w:spacing w:before="0" w:line="480" w:lineRule="exact"/>
        <w:ind w:left="0" w:right="0" w:firstLine="0"/>
        <w:jc w:val="center"/>
        <w:rPr>
          <w:b/>
          <w:spacing w:val="-11"/>
          <w:sz w:val="44"/>
          <w:szCs w:val="22"/>
        </w:rPr>
      </w:pPr>
      <w:bookmarkStart w:id="0" w:name="_GoBack"/>
      <w:r>
        <w:rPr>
          <w:b/>
          <w:spacing w:val="-11"/>
          <w:sz w:val="44"/>
          <w:szCs w:val="22"/>
        </w:rPr>
        <w:t>国家</w:t>
      </w:r>
      <w:r>
        <w:rPr>
          <w:rFonts w:hint="eastAsia"/>
          <w:b/>
          <w:spacing w:val="-11"/>
          <w:sz w:val="44"/>
          <w:szCs w:val="22"/>
        </w:rPr>
        <w:t>励志</w:t>
      </w:r>
      <w:r>
        <w:rPr>
          <w:b/>
          <w:spacing w:val="-11"/>
          <w:sz w:val="44"/>
          <w:szCs w:val="22"/>
        </w:rPr>
        <w:t>奖学金评审结果公示</w:t>
      </w:r>
    </w:p>
    <w:bookmarkEnd w:id="0"/>
    <w:p>
      <w:pPr>
        <w:pStyle w:val="3"/>
        <w:spacing w:before="0" w:line="480" w:lineRule="exact"/>
        <w:ind w:left="0" w:right="0" w:firstLine="0"/>
        <w:jc w:val="center"/>
        <w:rPr>
          <w:b/>
          <w:spacing w:val="-11"/>
          <w:sz w:val="44"/>
          <w:szCs w:val="22"/>
        </w:rPr>
      </w:pPr>
    </w:p>
    <w:p>
      <w:pPr>
        <w:spacing w:line="480" w:lineRule="exact"/>
        <w:ind w:firstLine="548" w:firstLineChars="200"/>
        <w:jc w:val="both"/>
        <w:rPr>
          <w:rFonts w:asciiTheme="minorEastAsia" w:hAnsiTheme="minorEastAsia" w:eastAsiaTheme="minorEastAsia"/>
          <w:spacing w:val="-11"/>
          <w:sz w:val="28"/>
          <w:szCs w:val="28"/>
        </w:rPr>
      </w:pPr>
      <w:r>
        <w:rPr>
          <w:rFonts w:asciiTheme="minorEastAsia" w:hAnsiTheme="minorEastAsia" w:eastAsiaTheme="minorEastAsia"/>
          <w:spacing w:val="-3"/>
          <w:sz w:val="28"/>
          <w:szCs w:val="28"/>
        </w:rPr>
        <w:t>经</w:t>
      </w:r>
      <w:r>
        <w:rPr>
          <w:rFonts w:hint="eastAsia" w:asciiTheme="minorEastAsia" w:hAnsiTheme="minorEastAsia" w:eastAsiaTheme="minorEastAsia"/>
          <w:spacing w:val="-3"/>
          <w:sz w:val="28"/>
          <w:szCs w:val="28"/>
        </w:rPr>
        <w:t>2021年11月23日学院国家励志奖学金</w:t>
      </w:r>
      <w:r>
        <w:rPr>
          <w:rFonts w:asciiTheme="minorEastAsia" w:hAnsiTheme="minorEastAsia" w:eastAsiaTheme="minorEastAsia"/>
          <w:spacing w:val="-3"/>
          <w:sz w:val="28"/>
          <w:szCs w:val="28"/>
        </w:rPr>
        <w:t>评审领导小组会议</w:t>
      </w:r>
      <w:r>
        <w:rPr>
          <w:rFonts w:hint="eastAsia" w:asciiTheme="minorEastAsia" w:hAnsiTheme="minorEastAsia" w:eastAsiaTheme="minorEastAsia"/>
          <w:spacing w:val="-3"/>
          <w:sz w:val="28"/>
          <w:szCs w:val="28"/>
        </w:rPr>
        <w:t>审议</w:t>
      </w:r>
      <w:r>
        <w:rPr>
          <w:rFonts w:asciiTheme="minorEastAsia" w:hAnsiTheme="minorEastAsia" w:eastAsiaTheme="minorEastAsia"/>
          <w:spacing w:val="-3"/>
          <w:sz w:val="28"/>
          <w:szCs w:val="28"/>
        </w:rPr>
        <w:t>决定：</w:t>
      </w:r>
      <w:r>
        <w:rPr>
          <w:rFonts w:asciiTheme="minorEastAsia" w:hAnsiTheme="minorEastAsia" w:eastAsiaTheme="minorEastAsia"/>
          <w:spacing w:val="-11"/>
          <w:sz w:val="28"/>
          <w:szCs w:val="28"/>
        </w:rPr>
        <w:t>张亚琴</w:t>
      </w:r>
      <w:r>
        <w:rPr>
          <w:rFonts w:hint="eastAsia" w:asciiTheme="minorEastAsia" w:hAnsiTheme="minorEastAsia" w:eastAsiaTheme="minorEastAsia"/>
          <w:spacing w:val="-11"/>
          <w:sz w:val="28"/>
          <w:szCs w:val="28"/>
        </w:rPr>
        <w:t>等164名同学，获得2020-2021学年国家励志奖学金，公示期2021年11月23日-11月27日，如有疑义，请与评审小组反应：0931-5199166（学院办公室）；0931-5199136（学生处）。具体名单如下：</w:t>
      </w:r>
    </w:p>
    <w:p>
      <w:pPr>
        <w:spacing w:line="480" w:lineRule="exact"/>
        <w:ind w:firstLine="516" w:firstLineChars="200"/>
        <w:jc w:val="both"/>
        <w:rPr>
          <w:rFonts w:asciiTheme="minorEastAsia" w:hAnsiTheme="minorEastAsia" w:eastAsiaTheme="minorEastAsia"/>
          <w:spacing w:val="-11"/>
          <w:sz w:val="28"/>
          <w:szCs w:val="28"/>
        </w:rPr>
      </w:pPr>
    </w:p>
    <w:tbl>
      <w:tblPr>
        <w:tblStyle w:val="7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28"/>
        <w:gridCol w:w="2559"/>
        <w:gridCol w:w="2693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学生</w:t>
            </w:r>
          </w:p>
          <w:p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院   系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  专    业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学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张亚琴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1931040150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孙苗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1931040129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王青青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1931040134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杨阳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1931040140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朱雅洁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1931040258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肖婷婷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1931040247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李肖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1931040217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color w:val="000000"/>
                <w:sz w:val="24"/>
                <w:szCs w:val="24"/>
              </w:rPr>
              <w:t>田静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2036010125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color w:val="000000"/>
                <w:sz w:val="24"/>
                <w:szCs w:val="24"/>
              </w:rPr>
              <w:t>张红梅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2036010138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color w:val="000000"/>
                <w:sz w:val="24"/>
                <w:szCs w:val="24"/>
              </w:rPr>
              <w:t>王丽娜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2036010164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color w:val="000000"/>
                <w:sz w:val="24"/>
                <w:szCs w:val="24"/>
              </w:rPr>
              <w:t>郭小雨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2036010119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王珍珍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2036010235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李琴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2036010214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尤兵燕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2036010239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刘周幸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会计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2036010220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郭平琴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金融管理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2036040124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李亚辉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电子商务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2036050107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权小兰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电子商务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2036050110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汪佳欣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物流管理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2036020122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/>
                <w:sz w:val="24"/>
                <w:szCs w:val="24"/>
              </w:rPr>
              <w:t>羊玉涛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财经商贸学院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物流管理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2036020151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康永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空中乘务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2037020117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张飞飞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空中乘务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2037020146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杜安琪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空中乘务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2037020154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邓永杰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冯千年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2037010106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黄双维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2037010109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柳甜甜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2037010214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罗小花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2037010215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郑奥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2037010240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郎惠雪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城市轨道交通运营管理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2037030111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王廷峰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城市轨道交通运营管理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2037030120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魏转弟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城市轨道交通运营管理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2037030124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黄依婷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城市轨道交通运营管理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1933040110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夏天学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城市轨道交通运营管理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1933040127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1933010138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周丽华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1933010142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蔺文华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1933010210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魏缘园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1933010230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鲜丽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高速铁路客运乘务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1933010232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刘乐乐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空中乘务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1933030117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张子凡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交通运输学院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空中乘务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1933030142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杨潇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周莉莉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苏萍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何张玲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金相汝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赵克琼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李雁威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李瑶瑶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李霞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张凡霞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唐姝蓉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刘雯婧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赵灵灵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裴芙蓉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靳磊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窦文香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2029070745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尕藏卓玛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赵雅琪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2029040851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马雪琴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马丽娅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武萌萌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辛毓锁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蔡那照草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2029040904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69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汪丹丹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学前教育（艺术方向）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1929050131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赵婷婷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学前教育（艺术方向）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1929050142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刘娅瑢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学前教育（艺术方向）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1929050119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汪玉梅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贾海燕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赵小林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高嘉琦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1909040208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李晓娟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王雅梅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雒春圆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贺帆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杨晨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36363D"/>
                <w:sz w:val="24"/>
                <w:szCs w:val="24"/>
              </w:rPr>
              <w:t>李芸慧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36363D"/>
                <w:sz w:val="24"/>
                <w:szCs w:val="24"/>
              </w:rPr>
              <w:t>1929040412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36363D"/>
                <w:sz w:val="24"/>
                <w:szCs w:val="24"/>
              </w:rPr>
              <w:t>敏慧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36363D"/>
                <w:sz w:val="24"/>
                <w:szCs w:val="24"/>
              </w:rPr>
              <w:t>1929040418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36363D"/>
                <w:sz w:val="24"/>
                <w:szCs w:val="24"/>
              </w:rPr>
              <w:t>任莹莹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36363D"/>
                <w:sz w:val="24"/>
                <w:szCs w:val="24"/>
              </w:rPr>
              <w:t>1929040424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李露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李真真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马丹丹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叶眉杉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刘晓琴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陈巧会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贺小丽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1929040715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尖措吉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1909040717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张潇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1929040748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王晶晶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郑叶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杨锐霞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马小燕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曹悦涵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胡丽娟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汪彦琦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陈花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宋银凤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陈兰兰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刘碧蓉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马在那白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张丽叶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韩成龙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尹丽娟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吴志坤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钱焕蓉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温旭霞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苏丽霞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刘建辉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滕怀志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张旺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王菊丽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李蓉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护理（重症）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2034040108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程翠萍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护理（重症）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2034040101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马喜红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王苗苗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赛闹拉木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秦阳阳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朱虹铃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杨茸茸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2034010543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邱小芳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1934010414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樊蓉蓉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1934010307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陈丽娟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1934010604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马玲玲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1834010426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马婧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1934010222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曾学德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1934010103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蔺晓媛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1934010121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柴蓉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1935010105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赵久菊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1935010152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胡雨萱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2029030111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孙霄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2029030124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姚敏轩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2029030135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徐越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2029010239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刘梅梅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2029030206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任静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英语教育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2029030213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张睿娟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酒店管理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2037040148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钱鑫嵘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健康管理系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护理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2034019073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舒海虹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1927010129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王友欢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1927010139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何明军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1927010209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姜美慧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1927010211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张涛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1927010250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华兴国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1927090104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卢文超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1927090112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梁基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1927090109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白利鑫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2021010101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刘苗苗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2027010113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姚栋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2027010136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王岁娟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2027010231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何倩倩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2027010214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155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王根根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计算机应用技术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2027013010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罗玉婕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2027090124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邢亚斌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2027090139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158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关玉发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2027090113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郭军辉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计算机网络技术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2027090114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席宝龙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室内艺术设计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2027130131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魏林年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室内艺术设计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2027130130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林丽晶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室内艺术设计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2027130115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盛春毓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室内艺术设计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2027130123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康琪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室内艺术设计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</w:rPr>
              <w:t>2027130112</w:t>
            </w:r>
          </w:p>
        </w:tc>
      </w:tr>
    </w:tbl>
    <w:p>
      <w:pPr>
        <w:spacing w:line="480" w:lineRule="exact"/>
        <w:jc w:val="both"/>
        <w:rPr>
          <w:rFonts w:asciiTheme="minorEastAsia" w:hAnsiTheme="minorEastAsia" w:eastAsiaTheme="minorEastAsia"/>
          <w:spacing w:val="-11"/>
          <w:sz w:val="28"/>
          <w:szCs w:val="28"/>
        </w:rPr>
      </w:pPr>
    </w:p>
    <w:p>
      <w:pPr>
        <w:pStyle w:val="3"/>
        <w:spacing w:before="0" w:line="480" w:lineRule="exact"/>
        <w:ind w:left="0" w:right="560" w:firstLine="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兰州外语职业学院</w:t>
      </w:r>
    </w:p>
    <w:p>
      <w:pPr>
        <w:pStyle w:val="3"/>
        <w:spacing w:before="0" w:line="480" w:lineRule="exact"/>
        <w:ind w:left="0" w:right="560" w:firstLine="0"/>
        <w:jc w:val="right"/>
        <w:rPr>
          <w:rFonts w:asciiTheme="minorEastAsia" w:hAnsiTheme="minorEastAsia" w:eastAsia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3"/>
          <w:sz w:val="28"/>
          <w:szCs w:val="28"/>
        </w:rPr>
        <w:t>国家励志奖学金</w:t>
      </w:r>
      <w:r>
        <w:rPr>
          <w:rFonts w:asciiTheme="minorEastAsia" w:hAnsiTheme="minorEastAsia" w:eastAsiaTheme="minorEastAsia"/>
          <w:spacing w:val="-3"/>
          <w:sz w:val="28"/>
          <w:szCs w:val="28"/>
        </w:rPr>
        <w:t>评审领导小组</w:t>
      </w:r>
    </w:p>
    <w:p>
      <w:pPr>
        <w:pStyle w:val="3"/>
        <w:spacing w:before="0" w:line="480" w:lineRule="exact"/>
        <w:ind w:left="121" w:leftChars="55" w:right="560" w:firstLine="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21</w:t>
      </w:r>
      <w:r>
        <w:rPr>
          <w:rFonts w:asciiTheme="minorEastAsia" w:hAnsiTheme="minorEastAsia" w:eastAsiaTheme="minorEastAsia"/>
          <w:spacing w:val="-38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</w:rPr>
        <w:t>11</w:t>
      </w:r>
      <w:r>
        <w:rPr>
          <w:rFonts w:asciiTheme="minorEastAsia" w:hAnsiTheme="minorEastAsia" w:eastAsiaTheme="minorEastAsia"/>
          <w:spacing w:val="-38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23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sectPr>
      <w:headerReference r:id="rId3" w:type="default"/>
      <w:pgSz w:w="11910" w:h="16840"/>
      <w:pgMar w:top="150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B8"/>
    <w:rsid w:val="000351C5"/>
    <w:rsid w:val="00137957"/>
    <w:rsid w:val="00151B71"/>
    <w:rsid w:val="001E29F6"/>
    <w:rsid w:val="001E6902"/>
    <w:rsid w:val="00214F4F"/>
    <w:rsid w:val="00246FFF"/>
    <w:rsid w:val="00250ED2"/>
    <w:rsid w:val="00294B71"/>
    <w:rsid w:val="00301627"/>
    <w:rsid w:val="00317AA5"/>
    <w:rsid w:val="00325DA5"/>
    <w:rsid w:val="00345918"/>
    <w:rsid w:val="0035613A"/>
    <w:rsid w:val="00376558"/>
    <w:rsid w:val="003B1D45"/>
    <w:rsid w:val="003C0E3B"/>
    <w:rsid w:val="003C34AE"/>
    <w:rsid w:val="00441D21"/>
    <w:rsid w:val="00455B18"/>
    <w:rsid w:val="005239A0"/>
    <w:rsid w:val="00530467"/>
    <w:rsid w:val="00554A83"/>
    <w:rsid w:val="00593E4A"/>
    <w:rsid w:val="005C4878"/>
    <w:rsid w:val="005D4D1B"/>
    <w:rsid w:val="00633D48"/>
    <w:rsid w:val="00641003"/>
    <w:rsid w:val="0066499C"/>
    <w:rsid w:val="006C2DDE"/>
    <w:rsid w:val="006D2977"/>
    <w:rsid w:val="007021CB"/>
    <w:rsid w:val="00714E9F"/>
    <w:rsid w:val="007A5AF2"/>
    <w:rsid w:val="008677E0"/>
    <w:rsid w:val="008B3CB8"/>
    <w:rsid w:val="008D5F0F"/>
    <w:rsid w:val="009016B1"/>
    <w:rsid w:val="00995FAD"/>
    <w:rsid w:val="009B6B41"/>
    <w:rsid w:val="00A26F22"/>
    <w:rsid w:val="00A31E99"/>
    <w:rsid w:val="00A75718"/>
    <w:rsid w:val="00A81B89"/>
    <w:rsid w:val="00B74CEE"/>
    <w:rsid w:val="00B83E17"/>
    <w:rsid w:val="00B87835"/>
    <w:rsid w:val="00C91AAB"/>
    <w:rsid w:val="00C943A5"/>
    <w:rsid w:val="00C95865"/>
    <w:rsid w:val="00CB5F0E"/>
    <w:rsid w:val="00D2012B"/>
    <w:rsid w:val="00D43DD7"/>
    <w:rsid w:val="00D61BE8"/>
    <w:rsid w:val="00DA2315"/>
    <w:rsid w:val="00DF714A"/>
    <w:rsid w:val="00E17167"/>
    <w:rsid w:val="00E430D6"/>
    <w:rsid w:val="00EF782D"/>
    <w:rsid w:val="00F00AE0"/>
    <w:rsid w:val="00F373E4"/>
    <w:rsid w:val="00F5424C"/>
    <w:rsid w:val="00F76307"/>
    <w:rsid w:val="00F90C2F"/>
    <w:rsid w:val="00FC6A29"/>
    <w:rsid w:val="00FD0E71"/>
    <w:rsid w:val="05A64F50"/>
    <w:rsid w:val="26D949A5"/>
    <w:rsid w:val="3E9D0619"/>
    <w:rsid w:val="43DC49C3"/>
    <w:rsid w:val="5A6530BE"/>
    <w:rsid w:val="5FFB317B"/>
    <w:rsid w:val="6A7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20"/>
      <w:outlineLvl w:val="0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0"/>
      <w:ind w:left="120" w:right="257" w:firstLine="600"/>
    </w:pPr>
    <w:rPr>
      <w:sz w:val="30"/>
      <w:szCs w:val="30"/>
    </w:r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uiPriority w:val="99"/>
    <w:rPr>
      <w:color w:val="800080"/>
      <w:u w:val="single"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6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9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批注框文本 字符"/>
    <w:basedOn w:val="9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18">
    <w:name w:val="font5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9">
    <w:name w:val="font6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20">
    <w:name w:val="font7"/>
    <w:basedOn w:val="1"/>
    <w:uiPriority w:val="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 w:bidi="ar-SA"/>
    </w:rPr>
  </w:style>
  <w:style w:type="paragraph" w:customStyle="1" w:styleId="21">
    <w:name w:val="font8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微软雅黑" w:hAnsi="微软雅黑" w:eastAsia="微软雅黑"/>
      <w:color w:val="000000"/>
      <w:sz w:val="24"/>
      <w:szCs w:val="24"/>
      <w:lang w:val="en-US" w:bidi="ar-SA"/>
    </w:rPr>
  </w:style>
  <w:style w:type="paragraph" w:customStyle="1" w:styleId="22">
    <w:name w:val="xl69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23">
    <w:name w:val="xl70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24">
    <w:name w:val="xl71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25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val="en-US" w:bidi="ar-SA"/>
    </w:rPr>
  </w:style>
  <w:style w:type="paragraph" w:customStyle="1" w:styleId="2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val="en-US" w:bidi="ar-SA"/>
    </w:rPr>
  </w:style>
  <w:style w:type="paragraph" w:customStyle="1" w:styleId="2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sz w:val="28"/>
      <w:szCs w:val="28"/>
      <w:lang w:val="en-US" w:bidi="ar-SA"/>
    </w:rPr>
  </w:style>
  <w:style w:type="paragraph" w:customStyle="1" w:styleId="28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29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30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31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2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3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4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5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6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7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8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39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0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1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2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45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46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47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8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49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50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5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3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4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5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6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7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en-US" w:bidi="ar-SA"/>
    </w:rPr>
  </w:style>
  <w:style w:type="paragraph" w:customStyle="1" w:styleId="58">
    <w:name w:val="xl10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59">
    <w:name w:val="xl10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60">
    <w:name w:val="xl10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  <w:style w:type="paragraph" w:customStyle="1" w:styleId="61">
    <w:name w:val="xl10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795</Words>
  <Characters>4532</Characters>
  <Lines>37</Lines>
  <Paragraphs>10</Paragraphs>
  <TotalTime>7</TotalTime>
  <ScaleCrop>false</ScaleCrop>
  <LinksUpToDate>false</LinksUpToDate>
  <CharactersWithSpaces>5317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2021-11-24T08:54:00Z</dcterms:created>
  <dc:creator>李灵芝</dc:creator>
  <cp:lastModifiedBy>Mr.brown</cp:lastModifiedBy>
  <dcterms:modified xsi:type="dcterms:W3CDTF">2021-11-24T09:12:09Z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D2EEBD003D774DD89D2FFB7439591F07</vt:lpwstr>
  </property>
</Properties>
</file>